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>
        <w:rPr>
          <w:rFonts w:ascii="Arial" w:eastAsia="Times New Roman" w:hAnsi="Arial" w:cs="Arial"/>
          <w:b/>
          <w:bCs/>
          <w:color w:val="777777"/>
          <w:lang w:val="en-NZ"/>
        </w:rPr>
        <w:t>Numicon 3</w:t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bookmarkStart w:id="0" w:name="_GoBack"/>
      <w:r>
        <w:rPr>
          <w:rFonts w:ascii="Arial" w:eastAsia="Times New Roman" w:hAnsi="Arial" w:cs="Arial"/>
          <w:b/>
          <w:bCs/>
          <w:noProof/>
          <w:color w:val="777777"/>
          <w:lang w:val="en-US"/>
        </w:rPr>
        <w:drawing>
          <wp:inline distT="0" distB="0" distL="0" distR="0">
            <wp:extent cx="957072" cy="326136"/>
            <wp:effectExtent l="0" t="0" r="825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_non-strap_CMYK_hi_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Number - number and place value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AC249D" w:rsidRPr="00AC249D" w:rsidRDefault="00AC249D" w:rsidP="00AC24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from 0 in multiples of 4, 8, 50 and 100; find 10 or 100 more or less than a given number</w:t>
      </w:r>
    </w:p>
    <w:p w:rsidR="00AC249D" w:rsidRPr="00AC249D" w:rsidRDefault="00AC249D" w:rsidP="00AC24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the place value of each digit in a 3-digit number (100s, 10s, 1s)</w:t>
      </w:r>
    </w:p>
    <w:p w:rsidR="00AC249D" w:rsidRPr="00AC249D" w:rsidRDefault="00AC249D" w:rsidP="00AC24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order numbers up to 1,000</w:t>
      </w:r>
    </w:p>
    <w:p w:rsidR="00AC249D" w:rsidRPr="00AC249D" w:rsidRDefault="00AC249D" w:rsidP="00AC24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identify, represent and estimate numbers using different representations</w:t>
      </w:r>
    </w:p>
    <w:p w:rsidR="00AC249D" w:rsidRPr="00AC249D" w:rsidRDefault="00AC249D" w:rsidP="00AC24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read and write numbers up to 1,000 in numerals and in words</w:t>
      </w:r>
    </w:p>
    <w:p w:rsidR="00AC249D" w:rsidRPr="00AC249D" w:rsidRDefault="00AC249D" w:rsidP="00AC24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number problems and practical problems involving these ideas</w:t>
      </w:r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Number - addition and subtraction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AC249D" w:rsidRPr="00AC249D" w:rsidRDefault="00AC249D" w:rsidP="00AC249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numbers mentally, including:</w:t>
      </w:r>
    </w:p>
    <w:p w:rsidR="00AC249D" w:rsidRPr="00AC249D" w:rsidRDefault="00AC249D" w:rsidP="00AC249D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 three-digit number and 1s</w:t>
      </w:r>
    </w:p>
    <w:p w:rsidR="00AC249D" w:rsidRPr="00AC249D" w:rsidRDefault="00AC249D" w:rsidP="00AC249D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 three-digit number and 10s</w:t>
      </w:r>
    </w:p>
    <w:p w:rsidR="00AC249D" w:rsidRPr="00AC249D" w:rsidRDefault="00AC249D" w:rsidP="00AC249D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 three-digit number and 100s</w:t>
      </w:r>
    </w:p>
    <w:p w:rsidR="00AC249D" w:rsidRPr="00AC249D" w:rsidRDefault="00AC249D" w:rsidP="00AC249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numbers with up to 3 digits, using formal written methods of columnar addition and subtraction</w:t>
      </w:r>
    </w:p>
    <w:p w:rsidR="00AC249D" w:rsidRPr="00AC249D" w:rsidRDefault="00AC249D" w:rsidP="00AC249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estimate the answer to a calculation and use inverse operations to check answers</w:t>
      </w:r>
    </w:p>
    <w:p w:rsidR="00AC249D" w:rsidRPr="00AC249D" w:rsidRDefault="00AC249D" w:rsidP="00AC249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problems, including missing number problems, using number facts, place value, and more complex addition and subtraction</w:t>
      </w:r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Number - multiplication and division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AC249D" w:rsidRPr="00AC249D" w:rsidRDefault="00AC249D" w:rsidP="00AC249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recall and use multiplication and division facts for the 3, 4 and 8 multiplication tables</w:t>
      </w:r>
    </w:p>
    <w:p w:rsidR="00AC249D" w:rsidRPr="00AC249D" w:rsidRDefault="00AC249D" w:rsidP="00AC249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write and calculate mathematical statements for multiplication and division using the multiplication tables that they know, including for two-digit numbers times one-digit numbers, using mental and progressing to formal written methods</w:t>
      </w:r>
    </w:p>
    <w:p w:rsidR="00AC249D" w:rsidRPr="00AC249D" w:rsidRDefault="00AC249D" w:rsidP="00AC249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problems, including missing number problems, involving multiplication and division, including positive integer scaling problems and correspondence problems in which n objects are connected to m objects</w:t>
      </w:r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Number - fractions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up and down in tenths; recognise that tenths arise from dividing an object into 10 equal parts and in dividing one-digit numbers or quantities by 10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recognise, find and write fractions of a discrete set of objects: unit fractions and non-unit fractions with small denominators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use fractions as numbers: unit fractions and non-unit fractions with small denominators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show, using diagrams, equivalent fractions with small denominators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fractions with the same denominator within one whole [for example,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1" name="Picture 1" descr="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 +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2" name="Picture 2" descr="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 =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3" name="Picture 3" descr="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 ]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lastRenderedPageBreak/>
        <w:t>compare and order unit fractions, and fractions with the same denominators</w:t>
      </w:r>
    </w:p>
    <w:p w:rsidR="00AC249D" w:rsidRPr="00AC249D" w:rsidRDefault="00AC249D" w:rsidP="00AC249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that involve all of the above</w:t>
      </w:r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Measurement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measure, compare, add and subtract: lengths (m/cm/mm); mass (kg/g); volume/capacity (l/ml)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measure the perimeter of simple 2-D shapes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amounts of money to give change, using both £ and p in practical contexts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tell and write the time from an analogue clock, including using Roman numerals from I to XII, and 12-hour and 24-hour clocks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estimate and read time with increasing accuracy to the nearest minute; record and compare time in terms of seconds, minutes and hours; use vocabulary such as o’clock, am/pm, morning, afternoon, noon and midnight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know the number of seconds in a minute and the number of days in each month, year and leap year</w:t>
      </w:r>
    </w:p>
    <w:p w:rsidR="00AC249D" w:rsidRPr="00AC249D" w:rsidRDefault="00AC249D" w:rsidP="00AC249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durations of events [for example, to calculate the time taken by particular events or tasks]</w:t>
      </w:r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Geometry - properties of shapes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AC249D" w:rsidRPr="00AC249D" w:rsidRDefault="00AC249D" w:rsidP="00AC249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draw 2-D shapes and make 3-D shapes using modelling materials; recognise 3-D shapes in different orientations and describe them</w:t>
      </w:r>
    </w:p>
    <w:p w:rsidR="00AC249D" w:rsidRPr="00AC249D" w:rsidRDefault="00AC249D" w:rsidP="00AC249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angles as a property of shape or a description of a turn</w:t>
      </w:r>
    </w:p>
    <w:p w:rsidR="00AC249D" w:rsidRPr="00AC249D" w:rsidRDefault="00AC249D" w:rsidP="00AC249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right angles, recognise that 2 right angles make a half-turn, 3 make three-quarters of a turn and 4 a complete turn; identify whether angles are greater than or less than a right angle</w:t>
      </w:r>
    </w:p>
    <w:p w:rsidR="00AC249D" w:rsidRPr="00AC249D" w:rsidRDefault="00AC249D" w:rsidP="00AC249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horizontal and vertical lines and pairs of perpendicular and parallel lines</w:t>
      </w:r>
    </w:p>
    <w:p w:rsidR="00AC249D" w:rsidRPr="00AC249D" w:rsidRDefault="00AC249D" w:rsidP="00AC249D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AC249D">
        <w:rPr>
          <w:rFonts w:ascii="Arial" w:eastAsia="Times New Roman" w:hAnsi="Arial" w:cs="Arial"/>
          <w:b/>
          <w:bCs/>
          <w:color w:val="777777"/>
          <w:lang w:val="en-NZ"/>
        </w:rPr>
        <w:t>Statistics</w:t>
      </w:r>
    </w:p>
    <w:p w:rsidR="00AC249D" w:rsidRPr="00AC249D" w:rsidRDefault="00AC249D" w:rsidP="00AC249D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AC249D" w:rsidRPr="00AC249D" w:rsidRDefault="00AC249D" w:rsidP="00AC249D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interpret and present data using bar charts, pictograms and tables</w:t>
      </w:r>
    </w:p>
    <w:p w:rsidR="00AC249D" w:rsidRPr="00AC249D" w:rsidRDefault="00AC249D" w:rsidP="00AC249D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AC249D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one-step and two-step questions [for example ‘How many more?’ and ‘How many fewer?’] using information presented in scaled bar charts and pictograms and tables</w:t>
      </w:r>
    </w:p>
    <w:p w:rsidR="00011FC6" w:rsidRDefault="00011FC6"/>
    <w:sectPr w:rsidR="00011FC6" w:rsidSect="004004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03"/>
    <w:multiLevelType w:val="multilevel"/>
    <w:tmpl w:val="F04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F6E87"/>
    <w:multiLevelType w:val="multilevel"/>
    <w:tmpl w:val="082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87340"/>
    <w:multiLevelType w:val="multilevel"/>
    <w:tmpl w:val="452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81D77"/>
    <w:multiLevelType w:val="multilevel"/>
    <w:tmpl w:val="105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A22B3"/>
    <w:multiLevelType w:val="multilevel"/>
    <w:tmpl w:val="D24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764ED"/>
    <w:multiLevelType w:val="multilevel"/>
    <w:tmpl w:val="3ED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06325"/>
    <w:multiLevelType w:val="multilevel"/>
    <w:tmpl w:val="8CE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9D"/>
    <w:rsid w:val="00011FC6"/>
    <w:rsid w:val="0040042A"/>
    <w:rsid w:val="00A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4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249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249D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AC249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character" w:customStyle="1" w:styleId="fraction">
    <w:name w:val="fraction"/>
    <w:basedOn w:val="DefaultParagraphFont"/>
    <w:rsid w:val="00AC249D"/>
  </w:style>
  <w:style w:type="paragraph" w:styleId="BalloonText">
    <w:name w:val="Balloon Text"/>
    <w:basedOn w:val="Normal"/>
    <w:link w:val="BalloonTextChar"/>
    <w:uiPriority w:val="99"/>
    <w:semiHidden/>
    <w:unhideWhenUsed/>
    <w:rsid w:val="00AC24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249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249D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AC249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character" w:customStyle="1" w:styleId="fraction">
    <w:name w:val="fraction"/>
    <w:basedOn w:val="DefaultParagraphFont"/>
    <w:rsid w:val="00AC249D"/>
  </w:style>
  <w:style w:type="paragraph" w:styleId="BalloonText">
    <w:name w:val="Balloon Text"/>
    <w:basedOn w:val="Normal"/>
    <w:link w:val="BalloonTextChar"/>
    <w:uiPriority w:val="99"/>
    <w:semiHidden/>
    <w:unhideWhenUsed/>
    <w:rsid w:val="00AC24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Macintosh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1</cp:revision>
  <dcterms:created xsi:type="dcterms:W3CDTF">2015-05-11T01:54:00Z</dcterms:created>
  <dcterms:modified xsi:type="dcterms:W3CDTF">2015-05-11T01:54:00Z</dcterms:modified>
</cp:coreProperties>
</file>